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EB" w:rsidRDefault="00082AEB" w:rsidP="00082AEB">
      <w:pPr>
        <w:tabs>
          <w:tab w:val="left" w:pos="720"/>
          <w:tab w:val="left" w:pos="1440"/>
          <w:tab w:val="left" w:pos="2160"/>
          <w:tab w:val="left" w:pos="2880"/>
          <w:tab w:val="left" w:pos="3600"/>
          <w:tab w:val="left" w:pos="4320"/>
          <w:tab w:val="left" w:pos="5040"/>
          <w:tab w:val="left" w:pos="5760"/>
          <w:tab w:val="left" w:pos="6480"/>
        </w:tabs>
        <w:jc w:val="both"/>
        <w:rPr>
          <w:b/>
          <w:bCs/>
          <w:color w:val="0D5E7E"/>
          <w:sz w:val="28"/>
          <w:szCs w:val="28"/>
          <w:lang w:val="en-US"/>
        </w:rPr>
      </w:pPr>
      <w:r w:rsidRPr="00082AEB">
        <w:rPr>
          <w:b/>
          <w:bCs/>
          <w:color w:val="0D5E7E"/>
          <w:sz w:val="28"/>
          <w:szCs w:val="28"/>
          <w:lang w:val="en-US"/>
        </w:rPr>
        <w:t>CADENAS continues pioneering role: First 3D CAD model app for Windows 10 is now available</w:t>
      </w:r>
    </w:p>
    <w:p w:rsidR="00DA4D0D" w:rsidRDefault="00082AEB" w:rsidP="00082AEB">
      <w:pPr>
        <w:tabs>
          <w:tab w:val="left" w:pos="720"/>
          <w:tab w:val="left" w:pos="1440"/>
          <w:tab w:val="left" w:pos="2160"/>
          <w:tab w:val="left" w:pos="2880"/>
          <w:tab w:val="left" w:pos="3600"/>
          <w:tab w:val="left" w:pos="4320"/>
          <w:tab w:val="left" w:pos="5040"/>
          <w:tab w:val="left" w:pos="5760"/>
          <w:tab w:val="left" w:pos="6480"/>
        </w:tabs>
        <w:jc w:val="both"/>
        <w:rPr>
          <w:color w:val="0D5E7E"/>
          <w:lang w:val="en-US"/>
        </w:rPr>
      </w:pPr>
      <w:r w:rsidRPr="00082AEB">
        <w:rPr>
          <w:color w:val="0D5E7E"/>
          <w:lang w:val="en-US"/>
        </w:rPr>
        <w:t>CADENAS continues pioneering role: First 3D CAD model app for Windows 10 is now available</w:t>
      </w:r>
    </w:p>
    <w:p w:rsidR="00082AEB" w:rsidRDefault="00082AEB" w:rsidP="00082AEB">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
          <w:color w:val="auto"/>
          <w:lang w:val="en-US"/>
        </w:rPr>
      </w:pPr>
    </w:p>
    <w:p w:rsidR="00DA4D0D" w:rsidRDefault="00DA4D0D" w:rsidP="007470F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b/>
          <w:color w:val="auto"/>
          <w:sz w:val="20"/>
          <w:szCs w:val="20"/>
          <w:lang w:val="en-US"/>
        </w:rPr>
        <w:t xml:space="preserve">Augsburg, </w:t>
      </w:r>
      <w:r w:rsidR="000E3970" w:rsidRPr="00C341FF">
        <w:rPr>
          <w:rFonts w:ascii="Arial" w:hAnsi="Arial" w:cs="Arial"/>
          <w:b/>
          <w:color w:val="auto"/>
          <w:sz w:val="20"/>
          <w:szCs w:val="20"/>
          <w:lang w:val="en-US"/>
        </w:rPr>
        <w:t>Germany</w:t>
      </w:r>
      <w:r w:rsidR="00767467">
        <w:rPr>
          <w:rFonts w:ascii="Arial" w:hAnsi="Arial" w:cs="Arial"/>
          <w:b/>
          <w:color w:val="auto"/>
          <w:sz w:val="20"/>
          <w:szCs w:val="20"/>
          <w:lang w:val="en-US"/>
        </w:rPr>
        <w:t>, 19</w:t>
      </w:r>
      <w:bookmarkStart w:id="0" w:name="_GoBack"/>
      <w:bookmarkEnd w:id="0"/>
      <w:r w:rsidR="00981E29" w:rsidRPr="00C341FF">
        <w:rPr>
          <w:rFonts w:ascii="Arial" w:hAnsi="Arial" w:cs="Arial"/>
          <w:b/>
          <w:color w:val="auto"/>
          <w:sz w:val="20"/>
          <w:szCs w:val="20"/>
          <w:lang w:val="en-US"/>
        </w:rPr>
        <w:t>th</w:t>
      </w:r>
      <w:r w:rsidRPr="00C341FF">
        <w:rPr>
          <w:rFonts w:ascii="Arial" w:hAnsi="Arial" w:cs="Arial"/>
          <w:b/>
          <w:color w:val="auto"/>
          <w:sz w:val="20"/>
          <w:szCs w:val="20"/>
          <w:lang w:val="en-US"/>
        </w:rPr>
        <w:t xml:space="preserve"> </w:t>
      </w:r>
      <w:r w:rsidR="00082AEB">
        <w:rPr>
          <w:rFonts w:ascii="Arial" w:hAnsi="Arial" w:cs="Arial"/>
          <w:b/>
          <w:color w:val="auto"/>
          <w:sz w:val="20"/>
          <w:szCs w:val="20"/>
          <w:lang w:val="en-US"/>
        </w:rPr>
        <w:t>April</w:t>
      </w:r>
      <w:r w:rsidRPr="00C341FF">
        <w:rPr>
          <w:rFonts w:ascii="Arial" w:hAnsi="Arial" w:cs="Arial"/>
          <w:b/>
          <w:color w:val="auto"/>
          <w:sz w:val="20"/>
          <w:szCs w:val="20"/>
          <w:lang w:val="en-US"/>
        </w:rPr>
        <w:t xml:space="preserve"> 201</w:t>
      </w:r>
      <w:r w:rsidR="00082AEB">
        <w:rPr>
          <w:rFonts w:ascii="Arial" w:hAnsi="Arial" w:cs="Arial"/>
          <w:b/>
          <w:color w:val="auto"/>
          <w:sz w:val="20"/>
          <w:szCs w:val="20"/>
          <w:lang w:val="en-US"/>
        </w:rPr>
        <w:t>6</w:t>
      </w:r>
      <w:r w:rsidRPr="00C341FF">
        <w:rPr>
          <w:rFonts w:ascii="Arial" w:hAnsi="Arial" w:cs="Arial"/>
          <w:b/>
          <w:color w:val="auto"/>
          <w:sz w:val="20"/>
          <w:szCs w:val="20"/>
          <w:lang w:val="en-US"/>
        </w:rPr>
        <w:t>.</w:t>
      </w:r>
      <w:r w:rsidRPr="00C341FF">
        <w:rPr>
          <w:rFonts w:ascii="Arial" w:hAnsi="Arial" w:cs="Arial"/>
          <w:color w:val="auto"/>
          <w:sz w:val="20"/>
          <w:szCs w:val="20"/>
          <w:lang w:val="en-US"/>
        </w:rPr>
        <w:t xml:space="preserve"> </w:t>
      </w:r>
      <w:r w:rsidR="00082AEB" w:rsidRPr="00082AEB">
        <w:rPr>
          <w:rFonts w:ascii="Arial" w:hAnsi="Arial" w:cs="Arial"/>
          <w:color w:val="auto"/>
          <w:sz w:val="20"/>
          <w:szCs w:val="20"/>
          <w:lang w:val="en-US"/>
        </w:rPr>
        <w:t>Since 2012, there has been the “3D CAD model</w:t>
      </w:r>
      <w:r w:rsidR="00A759D1">
        <w:rPr>
          <w:rFonts w:ascii="Arial" w:hAnsi="Arial" w:cs="Arial"/>
          <w:color w:val="auto"/>
          <w:sz w:val="20"/>
          <w:szCs w:val="20"/>
          <w:lang w:val="en-US"/>
        </w:rPr>
        <w:t>s</w:t>
      </w:r>
      <w:r w:rsidR="00082AEB" w:rsidRPr="00082AEB">
        <w:rPr>
          <w:rFonts w:ascii="Arial" w:hAnsi="Arial" w:cs="Arial"/>
          <w:color w:val="auto"/>
          <w:sz w:val="20"/>
          <w:szCs w:val="20"/>
          <w:lang w:val="en-US"/>
        </w:rPr>
        <w:t xml:space="preserve"> engineering“ app from CADENAS, which serves engineers and purchasers as download service and calculation tool for 3D data. Due to the growing popularity and the increasing download figures in the Google Play and iTunes Store, the software developer now decided to offer the app also for Windows 10 as mobile and desktop version.</w:t>
      </w:r>
    </w:p>
    <w:p w:rsidR="00082AEB" w:rsidRDefault="00082AEB" w:rsidP="007470F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082AEB" w:rsidRDefault="00082AEB" w:rsidP="00082AE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082AEB">
        <w:rPr>
          <w:rFonts w:ascii="Arial" w:hAnsi="Arial" w:cs="Arial"/>
          <w:color w:val="auto"/>
          <w:sz w:val="20"/>
          <w:szCs w:val="20"/>
          <w:lang w:val="en-US"/>
        </w:rPr>
        <w:t>“At the beginning of the year we looked at the vast amount of positive customer feedback that was published in the Google Play Store. Of course we do not wish to withhold this service from Windows 10 users and therefore gave them access to the 3D CAD model app“, says Jürgen Heimbach, CEO at CADENAS.</w:t>
      </w:r>
    </w:p>
    <w:p w:rsidR="00082AEB" w:rsidRPr="00082AEB" w:rsidRDefault="00082AEB" w:rsidP="00082AE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082AEB" w:rsidRPr="00082AEB" w:rsidRDefault="00082AEB" w:rsidP="007470F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082AEB">
        <w:rPr>
          <w:rFonts w:ascii="Arial" w:hAnsi="Arial" w:cs="Arial"/>
          <w:color w:val="auto"/>
          <w:sz w:val="20"/>
          <w:szCs w:val="20"/>
          <w:lang w:val="en-US"/>
        </w:rPr>
        <w:t xml:space="preserve">Moreover, he sets an ambitious target for this year: “Currently we have 611,000 downloads of our app from the Google Play and iTunes Store. This year we are striving to break the one million barrier. We would like </w:t>
      </w:r>
      <w:proofErr w:type="gramStart"/>
      <w:r w:rsidRPr="00082AEB">
        <w:rPr>
          <w:rFonts w:ascii="Arial" w:hAnsi="Arial" w:cs="Arial"/>
          <w:color w:val="auto"/>
          <w:sz w:val="20"/>
          <w:szCs w:val="20"/>
          <w:lang w:val="en-US"/>
        </w:rPr>
        <w:t>to further strengthen</w:t>
      </w:r>
      <w:proofErr w:type="gramEnd"/>
      <w:r w:rsidRPr="00082AEB">
        <w:rPr>
          <w:rFonts w:ascii="Arial" w:hAnsi="Arial" w:cs="Arial"/>
          <w:color w:val="auto"/>
          <w:sz w:val="20"/>
          <w:szCs w:val="20"/>
          <w:lang w:val="en-US"/>
        </w:rPr>
        <w:t xml:space="preserve"> our proven dominant position in the field of 3D CAD model app downloads. Everyone can convince himself about the supremacy compared to other 3D CAD model app providers in the online stores. The installation figures especially prove this</w:t>
      </w:r>
      <w:proofErr w:type="gramStart"/>
      <w:r w:rsidRPr="00082AEB">
        <w:rPr>
          <w:rFonts w:ascii="Arial" w:hAnsi="Arial" w:cs="Arial"/>
          <w:color w:val="auto"/>
          <w:sz w:val="20"/>
          <w:szCs w:val="20"/>
          <w:lang w:val="en-US"/>
        </w:rPr>
        <w:t>.“</w:t>
      </w:r>
      <w:proofErr w:type="gramEnd"/>
    </w:p>
    <w:p w:rsidR="00DA4D0D" w:rsidRPr="00B02A60" w:rsidRDefault="00DA4D0D" w:rsidP="00DA4D0D">
      <w:pPr>
        <w:tabs>
          <w:tab w:val="left" w:pos="720"/>
          <w:tab w:val="left" w:pos="1440"/>
          <w:tab w:val="left" w:pos="2160"/>
          <w:tab w:val="left" w:pos="2880"/>
          <w:tab w:val="left" w:pos="3600"/>
          <w:tab w:val="left" w:pos="4320"/>
          <w:tab w:val="left" w:pos="5040"/>
          <w:tab w:val="left" w:pos="5760"/>
          <w:tab w:val="left" w:pos="6480"/>
        </w:tabs>
        <w:rPr>
          <w:color w:val="0D5E7E"/>
          <w:lang w:val="en-US"/>
        </w:rPr>
      </w:pPr>
    </w:p>
    <w:p w:rsidR="00082AEB" w:rsidRPr="00082AEB" w:rsidRDefault="00082AEB" w:rsidP="00082AE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b/>
          <w:bCs/>
          <w:color w:val="0E5F7E"/>
          <w:sz w:val="21"/>
          <w:szCs w:val="21"/>
          <w:u w:color="0E5F7E"/>
          <w:lang w:val="en-US"/>
        </w:rPr>
      </w:pPr>
      <w:r w:rsidRPr="00082AEB">
        <w:rPr>
          <w:rFonts w:ascii="Arial" w:hAnsi="Arial" w:cs="Arial"/>
          <w:b/>
          <w:bCs/>
          <w:color w:val="0E5F7E"/>
          <w:sz w:val="21"/>
          <w:szCs w:val="21"/>
          <w:u w:color="0E5F7E"/>
          <w:lang w:val="en-US"/>
        </w:rPr>
        <w:t>Far more than CAD models</w:t>
      </w:r>
    </w:p>
    <w:p w:rsidR="00082AEB" w:rsidRDefault="00082AEB" w:rsidP="00082AE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082AEB">
        <w:rPr>
          <w:rFonts w:ascii="Arial" w:hAnsi="Arial" w:cs="Arial"/>
          <w:color w:val="auto"/>
          <w:sz w:val="20"/>
          <w:szCs w:val="20"/>
          <w:lang w:val="en-US"/>
        </w:rPr>
        <w:t xml:space="preserve">The app helps engineers and purchasers from the mechanical and plant engineering as well as the automotive sector to find the right 3D CAD model in the desired format in a targeted way. The </w:t>
      </w:r>
      <w:proofErr w:type="spellStart"/>
      <w:r w:rsidRPr="00082AEB">
        <w:rPr>
          <w:rFonts w:ascii="Arial" w:hAnsi="Arial" w:cs="Arial"/>
          <w:color w:val="auto"/>
          <w:sz w:val="20"/>
          <w:szCs w:val="20"/>
          <w:lang w:val="en-US"/>
        </w:rPr>
        <w:t>PARTcommunity</w:t>
      </w:r>
      <w:proofErr w:type="spellEnd"/>
      <w:r w:rsidRPr="00082AEB">
        <w:rPr>
          <w:rFonts w:ascii="Arial" w:hAnsi="Arial" w:cs="Arial"/>
          <w:color w:val="auto"/>
          <w:sz w:val="20"/>
          <w:szCs w:val="20"/>
          <w:lang w:val="en-US"/>
        </w:rPr>
        <w:t xml:space="preserve"> app </w:t>
      </w:r>
      <w:proofErr w:type="gramStart"/>
      <w:r w:rsidRPr="00082AEB">
        <w:rPr>
          <w:rFonts w:ascii="Arial" w:hAnsi="Arial" w:cs="Arial"/>
          <w:color w:val="auto"/>
          <w:sz w:val="20"/>
          <w:szCs w:val="20"/>
          <w:lang w:val="en-US"/>
        </w:rPr>
        <w:t>is based</w:t>
      </w:r>
      <w:proofErr w:type="gramEnd"/>
      <w:r w:rsidRPr="00082AEB">
        <w:rPr>
          <w:rFonts w:ascii="Arial" w:hAnsi="Arial" w:cs="Arial"/>
          <w:color w:val="auto"/>
          <w:sz w:val="20"/>
          <w:szCs w:val="20"/>
          <w:lang w:val="en-US"/>
        </w:rPr>
        <w:t xml:space="preserve"> on CADENAS’ </w:t>
      </w:r>
      <w:proofErr w:type="spellStart"/>
      <w:r w:rsidRPr="00082AEB">
        <w:rPr>
          <w:rFonts w:ascii="Arial" w:hAnsi="Arial" w:cs="Arial"/>
          <w:color w:val="auto"/>
          <w:sz w:val="20"/>
          <w:szCs w:val="20"/>
          <w:lang w:val="en-US"/>
        </w:rPr>
        <w:t>eCATALOGsolutions</w:t>
      </w:r>
      <w:proofErr w:type="spellEnd"/>
      <w:r w:rsidRPr="00082AEB">
        <w:rPr>
          <w:rFonts w:ascii="Arial" w:hAnsi="Arial" w:cs="Arial"/>
          <w:color w:val="auto"/>
          <w:sz w:val="20"/>
          <w:szCs w:val="20"/>
          <w:lang w:val="en-US"/>
        </w:rPr>
        <w:t xml:space="preserve"> technology. </w:t>
      </w:r>
      <w:proofErr w:type="gramStart"/>
      <w:r w:rsidRPr="00082AEB">
        <w:rPr>
          <w:rFonts w:ascii="Arial" w:hAnsi="Arial" w:cs="Arial"/>
          <w:color w:val="auto"/>
          <w:sz w:val="20"/>
          <w:szCs w:val="20"/>
          <w:lang w:val="en-US"/>
        </w:rPr>
        <w:t>Furthermore</w:t>
      </w:r>
      <w:proofErr w:type="gramEnd"/>
      <w:r w:rsidRPr="00082AEB">
        <w:rPr>
          <w:rFonts w:ascii="Arial" w:hAnsi="Arial" w:cs="Arial"/>
          <w:color w:val="auto"/>
          <w:sz w:val="20"/>
          <w:szCs w:val="20"/>
          <w:lang w:val="en-US"/>
        </w:rPr>
        <w:t xml:space="preserve"> the CAD models are manufacturer-certified and available in 85 formats for the most current CAD systems like Solid Edge®, NX™, Parametric, Autodesk® Inventor®, AutoCAD®, CATIA®, SolidWorks®, </w:t>
      </w:r>
      <w:proofErr w:type="spellStart"/>
      <w:r w:rsidRPr="00082AEB">
        <w:rPr>
          <w:rFonts w:ascii="Arial" w:hAnsi="Arial" w:cs="Arial"/>
          <w:color w:val="auto"/>
          <w:sz w:val="20"/>
          <w:szCs w:val="20"/>
          <w:lang w:val="en-US"/>
        </w:rPr>
        <w:t>Creo</w:t>
      </w:r>
      <w:proofErr w:type="spellEnd"/>
      <w:r w:rsidRPr="00082AEB">
        <w:rPr>
          <w:rFonts w:ascii="Arial" w:hAnsi="Arial" w:cs="Arial"/>
          <w:color w:val="auto"/>
          <w:sz w:val="20"/>
          <w:szCs w:val="20"/>
          <w:lang w:val="en-US"/>
        </w:rPr>
        <w:t>™ etc.</w:t>
      </w:r>
    </w:p>
    <w:p w:rsidR="00082AEB" w:rsidRPr="00082AEB" w:rsidRDefault="00082AEB" w:rsidP="00082AE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082AEB" w:rsidRDefault="00082AEB" w:rsidP="00082AE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082AEB">
        <w:rPr>
          <w:rFonts w:ascii="Arial" w:hAnsi="Arial" w:cs="Arial"/>
          <w:color w:val="auto"/>
          <w:sz w:val="20"/>
          <w:szCs w:val="20"/>
          <w:lang w:val="en-US"/>
        </w:rPr>
        <w:t xml:space="preserve">These are the extensive features of the </w:t>
      </w:r>
      <w:proofErr w:type="spellStart"/>
      <w:r w:rsidRPr="00082AEB">
        <w:rPr>
          <w:rFonts w:ascii="Arial" w:hAnsi="Arial" w:cs="Arial"/>
          <w:color w:val="auto"/>
          <w:sz w:val="20"/>
          <w:szCs w:val="20"/>
          <w:lang w:val="en-US"/>
        </w:rPr>
        <w:t>PARTcommunity</w:t>
      </w:r>
      <w:proofErr w:type="spellEnd"/>
      <w:r w:rsidRPr="00082AEB">
        <w:rPr>
          <w:rFonts w:ascii="Arial" w:hAnsi="Arial" w:cs="Arial"/>
          <w:color w:val="auto"/>
          <w:sz w:val="20"/>
          <w:szCs w:val="20"/>
          <w:lang w:val="en-US"/>
        </w:rPr>
        <w:t xml:space="preserve"> app: Product configuring extended product information such as pictures and Augmented </w:t>
      </w:r>
      <w:r w:rsidRPr="00082AEB">
        <w:rPr>
          <w:rFonts w:ascii="Arial" w:hAnsi="Arial" w:cs="Arial"/>
          <w:color w:val="auto"/>
          <w:sz w:val="20"/>
          <w:szCs w:val="20"/>
          <w:lang w:val="en-US"/>
        </w:rPr>
        <w:lastRenderedPageBreak/>
        <w:t xml:space="preserve">Reality, case studies of the respective components in practice, requests for non-binding offers, </w:t>
      </w:r>
      <w:proofErr w:type="gramStart"/>
      <w:r w:rsidRPr="00082AEB">
        <w:rPr>
          <w:rFonts w:ascii="Arial" w:hAnsi="Arial" w:cs="Arial"/>
          <w:color w:val="auto"/>
          <w:sz w:val="20"/>
          <w:szCs w:val="20"/>
          <w:lang w:val="en-US"/>
        </w:rPr>
        <w:t>direct</w:t>
      </w:r>
      <w:proofErr w:type="gramEnd"/>
      <w:r w:rsidRPr="00082AEB">
        <w:rPr>
          <w:rFonts w:ascii="Arial" w:hAnsi="Arial" w:cs="Arial"/>
          <w:color w:val="auto"/>
          <w:sz w:val="20"/>
          <w:szCs w:val="20"/>
          <w:lang w:val="en-US"/>
        </w:rPr>
        <w:t xml:space="preserve"> contact to the manufacturers, extensive support and company news.</w:t>
      </w:r>
    </w:p>
    <w:p w:rsidR="00082AEB" w:rsidRDefault="00082AEB" w:rsidP="00082AE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082AEB" w:rsidRDefault="00082AEB" w:rsidP="00082AE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Get it on Windows 10:</w:t>
      </w:r>
    </w:p>
    <w:p w:rsidR="00082AEB" w:rsidRDefault="008C0194" w:rsidP="00082AE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hyperlink r:id="rId7" w:history="1">
        <w:r w:rsidR="00082AEB" w:rsidRPr="00072A31">
          <w:rPr>
            <w:rStyle w:val="Hyperlink"/>
            <w:rFonts w:ascii="Arial" w:hAnsi="Arial" w:cs="Arial"/>
            <w:sz w:val="20"/>
            <w:szCs w:val="20"/>
            <w:lang w:val="en-US"/>
          </w:rPr>
          <w:t>https://www.microsoft.com/de-de/store/apps/3d-cad-models-engineering/9nblggh5rmzm</w:t>
        </w:r>
      </w:hyperlink>
      <w:r w:rsidR="00082AEB">
        <w:rPr>
          <w:rFonts w:ascii="Arial" w:hAnsi="Arial" w:cs="Arial"/>
          <w:color w:val="auto"/>
          <w:sz w:val="20"/>
          <w:szCs w:val="20"/>
          <w:lang w:val="en-US"/>
        </w:rPr>
        <w:t xml:space="preserve"> </w:t>
      </w:r>
    </w:p>
    <w:p w:rsidR="00082AEB" w:rsidRPr="00082AEB" w:rsidRDefault="00082AEB" w:rsidP="00082AE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DA4D0D" w:rsidRPr="00082AEB" w:rsidRDefault="00DA4D0D" w:rsidP="00DA4D0D">
      <w:pPr>
        <w:tabs>
          <w:tab w:val="left" w:pos="720"/>
          <w:tab w:val="left" w:pos="1440"/>
          <w:tab w:val="left" w:pos="2160"/>
          <w:tab w:val="left" w:pos="2880"/>
          <w:tab w:val="left" w:pos="3600"/>
          <w:tab w:val="left" w:pos="4320"/>
          <w:tab w:val="left" w:pos="5040"/>
          <w:tab w:val="left" w:pos="5760"/>
          <w:tab w:val="left" w:pos="6480"/>
        </w:tabs>
        <w:rPr>
          <w:rFonts w:ascii="Arial" w:hAnsi="Arial" w:cs="Arial"/>
          <w:color w:val="0D5E7E"/>
          <w:sz w:val="26"/>
          <w:szCs w:val="26"/>
          <w:lang w:val="en-US"/>
        </w:rPr>
      </w:pPr>
    </w:p>
    <w:p w:rsidR="00DA4D0D" w:rsidRPr="00082AEB" w:rsidRDefault="00DA4D0D">
      <w:pPr>
        <w:rPr>
          <w:rFonts w:ascii="Arial" w:hAnsi="Arial" w:cs="Arial"/>
          <w:b/>
          <w:color w:val="0E5F7E"/>
          <w:u w:color="0E5F7E"/>
          <w:lang w:val="en-US"/>
        </w:rPr>
      </w:pPr>
      <w:r w:rsidRPr="00082AEB">
        <w:rPr>
          <w:rFonts w:ascii="Arial" w:hAnsi="Arial" w:cs="Arial"/>
          <w:b/>
          <w:lang w:val="en-US"/>
        </w:rPr>
        <w:br w:type="page"/>
      </w:r>
    </w:p>
    <w:p w:rsidR="008C5A57" w:rsidRPr="003D104D" w:rsidRDefault="00884619">
      <w:pPr>
        <w:pStyle w:val="Headline1"/>
        <w:spacing w:line="360" w:lineRule="auto"/>
        <w:rPr>
          <w:rFonts w:ascii="Arial" w:hAnsi="Arial" w:cs="Arial"/>
          <w:b/>
          <w:sz w:val="21"/>
          <w:szCs w:val="21"/>
          <w:lang w:val="en-US"/>
        </w:rPr>
      </w:pPr>
      <w:r w:rsidRPr="003D104D">
        <w:rPr>
          <w:rFonts w:ascii="Arial" w:hAnsi="Arial" w:cs="Arial"/>
          <w:b/>
          <w:sz w:val="21"/>
          <w:szCs w:val="21"/>
          <w:lang w:val="en-US"/>
        </w:rPr>
        <w:lastRenderedPageBreak/>
        <w:t>Pr</w:t>
      </w:r>
      <w:r w:rsidR="00DB3F8F" w:rsidRPr="003D104D">
        <w:rPr>
          <w:rFonts w:ascii="Arial" w:hAnsi="Arial" w:cs="Arial"/>
          <w:b/>
          <w:sz w:val="21"/>
          <w:szCs w:val="21"/>
          <w:lang w:val="en-US"/>
        </w:rPr>
        <w:t xml:space="preserve">ess </w:t>
      </w:r>
      <w:r w:rsidR="004F5360" w:rsidRPr="003D104D">
        <w:rPr>
          <w:rFonts w:ascii="Arial" w:hAnsi="Arial" w:cs="Arial"/>
          <w:b/>
          <w:sz w:val="21"/>
          <w:szCs w:val="21"/>
          <w:lang w:val="en-US"/>
        </w:rPr>
        <w:t>Image</w:t>
      </w:r>
      <w:r w:rsidR="00736C38">
        <w:rPr>
          <w:rFonts w:ascii="Arial" w:hAnsi="Arial" w:cs="Arial"/>
          <w:b/>
          <w:sz w:val="21"/>
          <w:szCs w:val="21"/>
          <w:lang w:val="en-US"/>
        </w:rPr>
        <w:t>s</w:t>
      </w:r>
      <w:r w:rsidRPr="003D104D">
        <w:rPr>
          <w:rFonts w:ascii="Arial" w:hAnsi="Arial" w:cs="Arial"/>
          <w:b/>
          <w:sz w:val="21"/>
          <w:szCs w:val="21"/>
          <w:lang w:val="en-US"/>
        </w:rPr>
        <w:t>:</w:t>
      </w:r>
    </w:p>
    <w:p w:rsidR="00321F2D" w:rsidRPr="003D104D" w:rsidRDefault="00321F2D">
      <w:pPr>
        <w:pStyle w:val="Headline1"/>
        <w:spacing w:line="360" w:lineRule="auto"/>
        <w:rPr>
          <w:rFonts w:ascii="Arial" w:hAnsi="Arial" w:cs="Arial"/>
          <w:b/>
          <w:sz w:val="21"/>
          <w:szCs w:val="21"/>
          <w:lang w:val="en-US"/>
        </w:rPr>
      </w:pPr>
    </w:p>
    <w:p w:rsidR="00321F2D" w:rsidRPr="00DA4D0D" w:rsidRDefault="00082AEB" w:rsidP="00321F2D">
      <w:pPr>
        <w:pStyle w:val="Kopfzeile"/>
        <w:tabs>
          <w:tab w:val="clear" w:pos="4536"/>
          <w:tab w:val="clear" w:pos="9072"/>
          <w:tab w:val="left" w:pos="11199"/>
        </w:tabs>
        <w:spacing w:line="360" w:lineRule="auto"/>
        <w:ind w:right="-1"/>
        <w:jc w:val="both"/>
        <w:rPr>
          <w:noProof/>
          <w:lang w:val="en-US"/>
        </w:rPr>
      </w:pPr>
      <w:r>
        <w:rPr>
          <w:rFonts w:ascii="Arial" w:hAnsi="Arial" w:cs="Arial"/>
          <w:noProof/>
          <w:color w:val="auto"/>
          <w:sz w:val="20"/>
          <w:szCs w:val="20"/>
        </w:rPr>
        <w:drawing>
          <wp:inline distT="0" distB="0" distL="0" distR="0">
            <wp:extent cx="4492625" cy="2552065"/>
            <wp:effectExtent l="0" t="0" r="3175" b="635"/>
            <wp:docPr id="2" name="Grafik 2" descr="C:\Users\alitzel\AppData\Local\Microsoft\Windows\INetCache\Content.Word\2016-04-13_3d-cad-modelle-app-window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tzel\AppData\Local\Microsoft\Windows\INetCache\Content.Word\2016-04-13_3d-cad-modelle-app-windows1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2625" cy="2552065"/>
                    </a:xfrm>
                    <a:prstGeom prst="rect">
                      <a:avLst/>
                    </a:prstGeom>
                    <a:noFill/>
                    <a:ln>
                      <a:noFill/>
                    </a:ln>
                  </pic:spPr>
                </pic:pic>
              </a:graphicData>
            </a:graphic>
          </wp:inline>
        </w:drawing>
      </w:r>
    </w:p>
    <w:p w:rsidR="00DA4D0D" w:rsidRDefault="00CD4392"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753494">
        <w:rPr>
          <w:rFonts w:ascii="Arial" w:hAnsi="Arial" w:cs="Arial"/>
          <w:b/>
          <w:color w:val="auto"/>
          <w:sz w:val="20"/>
          <w:szCs w:val="20"/>
          <w:lang w:val="en-US"/>
        </w:rPr>
        <w:t xml:space="preserve"> 1</w:t>
      </w:r>
      <w:r w:rsidR="00B70F84" w:rsidRPr="00F41687">
        <w:rPr>
          <w:rFonts w:ascii="Arial" w:hAnsi="Arial" w:cs="Arial"/>
          <w:b/>
          <w:color w:val="auto"/>
          <w:sz w:val="20"/>
          <w:szCs w:val="20"/>
          <w:lang w:val="en-US"/>
        </w:rPr>
        <w:t>:</w:t>
      </w:r>
      <w:r w:rsidR="00321F2D" w:rsidRPr="00F41687">
        <w:rPr>
          <w:rFonts w:ascii="Arial" w:hAnsi="Arial" w:cs="Arial"/>
          <w:color w:val="auto"/>
          <w:sz w:val="20"/>
          <w:szCs w:val="20"/>
          <w:lang w:val="en-US"/>
        </w:rPr>
        <w:t xml:space="preserve"> </w:t>
      </w:r>
      <w:r w:rsidR="00753494" w:rsidRPr="00753494">
        <w:rPr>
          <w:rFonts w:ascii="Arial" w:hAnsi="Arial" w:cs="Arial"/>
          <w:color w:val="auto"/>
          <w:sz w:val="20"/>
          <w:szCs w:val="20"/>
          <w:lang w:val="en-US"/>
        </w:rPr>
        <w:t xml:space="preserve">Due to the growing popularity and the increasing download </w:t>
      </w:r>
      <w:proofErr w:type="gramStart"/>
      <w:r w:rsidR="00753494" w:rsidRPr="00753494">
        <w:rPr>
          <w:rFonts w:ascii="Arial" w:hAnsi="Arial" w:cs="Arial"/>
          <w:color w:val="auto"/>
          <w:sz w:val="20"/>
          <w:szCs w:val="20"/>
          <w:lang w:val="en-US"/>
        </w:rPr>
        <w:t>figur</w:t>
      </w:r>
      <w:r w:rsidR="00753494">
        <w:rPr>
          <w:rFonts w:ascii="Arial" w:hAnsi="Arial" w:cs="Arial"/>
          <w:color w:val="auto"/>
          <w:sz w:val="20"/>
          <w:szCs w:val="20"/>
          <w:lang w:val="en-US"/>
        </w:rPr>
        <w:t>es</w:t>
      </w:r>
      <w:proofErr w:type="gramEnd"/>
      <w:r w:rsidR="00753494">
        <w:rPr>
          <w:rFonts w:ascii="Arial" w:hAnsi="Arial" w:cs="Arial"/>
          <w:color w:val="auto"/>
          <w:sz w:val="20"/>
          <w:szCs w:val="20"/>
          <w:lang w:val="en-US"/>
        </w:rPr>
        <w:t xml:space="preserve"> </w:t>
      </w:r>
      <w:r w:rsidR="00753494" w:rsidRPr="00753494">
        <w:rPr>
          <w:rFonts w:ascii="Arial" w:hAnsi="Arial" w:cs="Arial"/>
          <w:color w:val="auto"/>
          <w:sz w:val="20"/>
          <w:szCs w:val="20"/>
          <w:lang w:val="en-US"/>
        </w:rPr>
        <w:t>the software developer now decided to offer the app also for Windows 10 as mobile and desktop version.</w:t>
      </w:r>
    </w:p>
    <w:p w:rsidR="00DA4D0D" w:rsidRDefault="00DA4D0D" w:rsidP="00F41687">
      <w:pPr>
        <w:autoSpaceDE w:val="0"/>
        <w:autoSpaceDN w:val="0"/>
        <w:adjustRightInd w:val="0"/>
        <w:rPr>
          <w:lang w:val="en-US"/>
        </w:rPr>
      </w:pPr>
      <w:r w:rsidRPr="00DA4D0D">
        <w:rPr>
          <w:lang w:val="en-US"/>
        </w:rPr>
        <w:t xml:space="preserve"> </w:t>
      </w:r>
      <w:r w:rsidR="00753494" w:rsidRPr="00753494">
        <w:rPr>
          <w:noProof/>
        </w:rPr>
        <w:drawing>
          <wp:inline distT="0" distB="0" distL="0" distR="0">
            <wp:extent cx="4496435" cy="1824099"/>
            <wp:effectExtent l="0" t="0" r="0" b="5080"/>
            <wp:docPr id="4" name="Grafik 4" descr="R:\marketing\News&amp;Presse\News\2016\2016-04-13_CAD Models App für Windows\2016-04-18_Banner_Ap_Win10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marketing\News&amp;Presse\News\2016\2016-04-13_CAD Models App für Windows\2016-04-18_Banner_Ap_Win10_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6435" cy="1824099"/>
                    </a:xfrm>
                    <a:prstGeom prst="rect">
                      <a:avLst/>
                    </a:prstGeom>
                    <a:noFill/>
                    <a:ln>
                      <a:noFill/>
                    </a:ln>
                  </pic:spPr>
                </pic:pic>
              </a:graphicData>
            </a:graphic>
          </wp:inline>
        </w:drawing>
      </w:r>
    </w:p>
    <w:p w:rsidR="00DA4D0D" w:rsidRDefault="00DA4D0D" w:rsidP="00F41687">
      <w:pPr>
        <w:autoSpaceDE w:val="0"/>
        <w:autoSpaceDN w:val="0"/>
        <w:adjustRightInd w:val="0"/>
        <w:rPr>
          <w:lang w:val="en-US"/>
        </w:rPr>
      </w:pPr>
    </w:p>
    <w:p w:rsidR="00DA4D0D" w:rsidRDefault="00DA4D0D"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753494">
        <w:rPr>
          <w:rFonts w:ascii="Arial" w:hAnsi="Arial" w:cs="Arial"/>
          <w:b/>
          <w:color w:val="auto"/>
          <w:sz w:val="20"/>
          <w:szCs w:val="20"/>
          <w:lang w:val="en-US"/>
        </w:rPr>
        <w:t xml:space="preserve"> 2</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proofErr w:type="gramStart"/>
      <w:r w:rsidR="00753494" w:rsidRPr="00082AEB">
        <w:rPr>
          <w:rFonts w:ascii="Arial" w:hAnsi="Arial" w:cs="Arial"/>
          <w:color w:val="auto"/>
          <w:sz w:val="20"/>
          <w:szCs w:val="20"/>
          <w:lang w:val="en-US"/>
        </w:rPr>
        <w:t>Furthermore</w:t>
      </w:r>
      <w:proofErr w:type="gramEnd"/>
      <w:r w:rsidR="00753494" w:rsidRPr="00082AEB">
        <w:rPr>
          <w:rFonts w:ascii="Arial" w:hAnsi="Arial" w:cs="Arial"/>
          <w:color w:val="auto"/>
          <w:sz w:val="20"/>
          <w:szCs w:val="20"/>
          <w:lang w:val="en-US"/>
        </w:rPr>
        <w:t xml:space="preserve"> the CAD models are manufacturer-certified and available in 85 formats for the most current CAD systems like Solid Edge®, NX™, Parametric, Autodesk® Inventor®, AutoCAD®, CATIA®, SolidWorks®, </w:t>
      </w:r>
      <w:proofErr w:type="spellStart"/>
      <w:r w:rsidR="00753494" w:rsidRPr="00082AEB">
        <w:rPr>
          <w:rFonts w:ascii="Arial" w:hAnsi="Arial" w:cs="Arial"/>
          <w:color w:val="auto"/>
          <w:sz w:val="20"/>
          <w:szCs w:val="20"/>
          <w:lang w:val="en-US"/>
        </w:rPr>
        <w:t>Creo</w:t>
      </w:r>
      <w:proofErr w:type="spellEnd"/>
      <w:r w:rsidR="00753494" w:rsidRPr="00082AEB">
        <w:rPr>
          <w:rFonts w:ascii="Arial" w:hAnsi="Arial" w:cs="Arial"/>
          <w:color w:val="auto"/>
          <w:sz w:val="20"/>
          <w:szCs w:val="20"/>
          <w:lang w:val="en-US"/>
        </w:rPr>
        <w:t>™ etc.</w:t>
      </w:r>
    </w:p>
    <w:p w:rsidR="00753494" w:rsidRDefault="00753494" w:rsidP="00F41687">
      <w:pPr>
        <w:autoSpaceDE w:val="0"/>
        <w:autoSpaceDN w:val="0"/>
        <w:adjustRightInd w:val="0"/>
        <w:rPr>
          <w:rFonts w:ascii="Arial" w:hAnsi="Arial" w:cs="Arial"/>
          <w:color w:val="auto"/>
          <w:sz w:val="20"/>
          <w:szCs w:val="20"/>
          <w:lang w:val="en-US"/>
        </w:rPr>
      </w:pPr>
    </w:p>
    <w:p w:rsidR="00753494" w:rsidRDefault="00753494" w:rsidP="00F41687">
      <w:pPr>
        <w:autoSpaceDE w:val="0"/>
        <w:autoSpaceDN w:val="0"/>
        <w:adjustRightInd w:val="0"/>
        <w:rPr>
          <w:rFonts w:ascii="Arial" w:hAnsi="Arial" w:cs="Arial"/>
          <w:color w:val="auto"/>
          <w:sz w:val="20"/>
          <w:szCs w:val="20"/>
          <w:lang w:val="en-US"/>
        </w:rPr>
      </w:pPr>
    </w:p>
    <w:p w:rsidR="00CF6FB8" w:rsidRDefault="00CF6FB8" w:rsidP="00CF6FB8">
      <w:pPr>
        <w:rPr>
          <w:rFonts w:ascii="Arial"/>
          <w:sz w:val="20"/>
          <w:szCs w:val="20"/>
          <w:u w:color="000000"/>
          <w:lang w:val="en-US"/>
        </w:rPr>
      </w:pPr>
      <w:r>
        <w:rPr>
          <w:rFonts w:ascii="Arial"/>
          <w:sz w:val="20"/>
          <w:szCs w:val="20"/>
          <w:u w:color="000000"/>
          <w:lang w:val="en-US"/>
        </w:rPr>
        <w:t xml:space="preserve">This press release and accompanying images are available for download from our website: </w:t>
      </w:r>
      <w:hyperlink r:id="rId10" w:history="1">
        <w:r w:rsidRPr="00C801DF">
          <w:rPr>
            <w:rStyle w:val="Hyperlink"/>
            <w:rFonts w:ascii="Arial"/>
            <w:sz w:val="20"/>
            <w:szCs w:val="20"/>
            <w:u w:color="000000"/>
            <w:lang w:val="en-US"/>
          </w:rPr>
          <w:t>www.cadenas.de/press/press-releases</w:t>
        </w:r>
      </w:hyperlink>
    </w:p>
    <w:p w:rsidR="008C5A57" w:rsidRPr="00F41687" w:rsidRDefault="00DB3F8F" w:rsidP="00F41687">
      <w:pPr>
        <w:autoSpaceDE w:val="0"/>
        <w:autoSpaceDN w:val="0"/>
        <w:adjustRightInd w:val="0"/>
        <w:rPr>
          <w:rFonts w:ascii="Arial" w:hAnsi="Arial" w:cs="Arial"/>
          <w:color w:val="auto"/>
          <w:sz w:val="20"/>
          <w:szCs w:val="20"/>
          <w:lang w:val="en-US"/>
        </w:rPr>
      </w:pPr>
      <w:r w:rsidRPr="001E5E3C">
        <w:rPr>
          <w:rFonts w:ascii="Arial" w:eastAsia="Arial" w:hAnsi="Arial" w:cs="Arial"/>
          <w:sz w:val="21"/>
          <w:szCs w:val="21"/>
          <w:lang w:val="en-US"/>
        </w:rPr>
        <w:br w:type="page"/>
      </w:r>
    </w:p>
    <w:p w:rsidR="008C5A57" w:rsidRPr="00CD4392" w:rsidRDefault="00DB3F8F" w:rsidP="00F41687">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CADENAS is a leading software developer in the areas of Strategic Parts Management and parts reduction (</w:t>
      </w:r>
      <w:proofErr w:type="spellStart"/>
      <w:r w:rsidRPr="003D104D">
        <w:rPr>
          <w:rFonts w:ascii="Arial" w:hAnsi="Arial" w:cs="Arial"/>
          <w:color w:val="auto"/>
          <w:sz w:val="20"/>
          <w:szCs w:val="20"/>
          <w:lang w:val="en-US"/>
        </w:rPr>
        <w:t>PARTsolutions</w:t>
      </w:r>
      <w:proofErr w:type="spellEnd"/>
      <w:r w:rsidRPr="003D104D">
        <w:rPr>
          <w:rFonts w:ascii="Arial" w:hAnsi="Arial" w:cs="Arial"/>
          <w:color w:val="auto"/>
          <w:sz w:val="20"/>
          <w:szCs w:val="20"/>
          <w:lang w:val="en-US"/>
        </w:rPr>
        <w:t xml:space="preserve">), as well as </w:t>
      </w:r>
      <w:r w:rsidR="00B70F84" w:rsidRPr="003D104D">
        <w:rPr>
          <w:rFonts w:ascii="Arial" w:hAnsi="Arial" w:cs="Arial"/>
          <w:color w:val="auto"/>
          <w:sz w:val="20"/>
          <w:szCs w:val="20"/>
          <w:lang w:val="en-US"/>
        </w:rPr>
        <w:t>Electronic Product C</w:t>
      </w:r>
      <w:r w:rsidRPr="003D104D">
        <w:rPr>
          <w:rFonts w:ascii="Arial" w:hAnsi="Arial" w:cs="Arial"/>
          <w:color w:val="auto"/>
          <w:sz w:val="20"/>
          <w:szCs w:val="20"/>
          <w:lang w:val="en-US"/>
        </w:rPr>
        <w:t>atalogs (</w:t>
      </w:r>
      <w:proofErr w:type="spellStart"/>
      <w:r w:rsidRPr="003D104D">
        <w:rPr>
          <w:rFonts w:ascii="Arial" w:hAnsi="Arial" w:cs="Arial"/>
          <w:color w:val="auto"/>
          <w:sz w:val="20"/>
          <w:szCs w:val="20"/>
          <w:lang w:val="en-US"/>
        </w:rPr>
        <w:t>eCATALOGsolutions</w:t>
      </w:r>
      <w:proofErr w:type="spellEnd"/>
      <w:r w:rsidRPr="003D104D">
        <w:rPr>
          <w:rFonts w:ascii="Arial" w:hAnsi="Arial" w:cs="Arial"/>
          <w:color w:val="auto"/>
          <w:sz w:val="20"/>
          <w:szCs w:val="20"/>
          <w:lang w:val="en-US"/>
        </w:rPr>
        <w:t>). With its customized software solutions, the company acts as a link between the component manufacturers with their products and the purchasers.</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CC4185"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With its 300 employees at 17</w:t>
      </w:r>
      <w:r w:rsidR="00DB3F8F" w:rsidRPr="003D104D">
        <w:rPr>
          <w:rFonts w:ascii="Arial" w:hAnsi="Arial" w:cs="Arial"/>
          <w:color w:val="auto"/>
          <w:sz w:val="20"/>
          <w:szCs w:val="20"/>
          <w:lang w:val="en-US"/>
        </w:rPr>
        <w:t xml:space="preserve"> international subsidiaries, the name CADENAS (Hispanic: process chains) has been standing for success, creativity, support and process optimization </w:t>
      </w:r>
      <w:r w:rsidR="00321F2D" w:rsidRPr="003D104D">
        <w:rPr>
          <w:rFonts w:ascii="Arial" w:hAnsi="Arial" w:cs="Arial"/>
          <w:color w:val="auto"/>
          <w:sz w:val="20"/>
          <w:szCs w:val="20"/>
          <w:lang w:val="en-US"/>
        </w:rPr>
        <w:t>since 1992</w:t>
      </w:r>
      <w:r w:rsidR="00DB3F8F" w:rsidRPr="003D104D">
        <w:rPr>
          <w:rFonts w:ascii="Arial" w:hAnsi="Arial" w:cs="Arial"/>
          <w:color w:val="auto"/>
          <w:sz w:val="20"/>
          <w:szCs w:val="20"/>
          <w:lang w:val="en-US"/>
        </w:rPr>
        <w:t>.</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For further information, please visit: </w:t>
      </w:r>
      <w:r w:rsidR="00884619" w:rsidRPr="003D104D">
        <w:rPr>
          <w:rFonts w:ascii="Arial" w:hAnsi="Arial" w:cs="Arial"/>
          <w:color w:val="auto"/>
          <w:sz w:val="20"/>
          <w:szCs w:val="20"/>
          <w:lang w:val="en-US"/>
        </w:rPr>
        <w:t>www.cadenas.de</w:t>
      </w:r>
      <w:r w:rsidR="00321F2D" w:rsidRPr="003D104D">
        <w:rPr>
          <w:rFonts w:ascii="Arial" w:hAnsi="Arial" w:cs="Arial"/>
          <w:color w:val="auto"/>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11"/>
      <w:headerReference w:type="default" r:id="rId12"/>
      <w:footerReference w:type="even" r:id="rId13"/>
      <w:footerReference w:type="default" r:id="rId14"/>
      <w:headerReference w:type="first" r:id="rId15"/>
      <w:footerReference w:type="first" r:id="rId16"/>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194" w:rsidRDefault="008C0194" w:rsidP="00952684">
      <w:r>
        <w:separator/>
      </w:r>
    </w:p>
  </w:endnote>
  <w:endnote w:type="continuationSeparator" w:id="0">
    <w:p w:rsidR="008C0194" w:rsidRDefault="008C0194"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767467">
      <w:rPr>
        <w:rFonts w:ascii="Arial" w:eastAsia="Arial" w:hAnsi="Arial" w:cs="Arial"/>
        <w:noProof/>
        <w:sz w:val="20"/>
        <w:szCs w:val="20"/>
      </w:rPr>
      <w:t>3</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194" w:rsidRDefault="008C0194" w:rsidP="00952684">
      <w:r>
        <w:separator/>
      </w:r>
    </w:p>
  </w:footnote>
  <w:footnote w:type="continuationSeparator" w:id="0">
    <w:p w:rsidR="008C0194" w:rsidRDefault="008C0194" w:rsidP="009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4F5360" w:rsidP="00952684">
    <w:pPr>
      <w:pStyle w:val="Kopf-undFuzeilen"/>
      <w:tabs>
        <w:tab w:val="clear" w:pos="9020"/>
        <w:tab w:val="center" w:pos="3540"/>
      </w:tabs>
    </w:pPr>
    <w:r>
      <w:rPr>
        <w:noProof/>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v:textbox>
              </v:shape>
              <w10:wrap anchorx="page" anchory="page"/>
            </v:group>
          </w:pict>
        </mc:Fallback>
      </mc:AlternateContent>
    </w:r>
    <w:r>
      <w:rPr>
        <w:rFonts w:cs="Arial"/>
        <w:noProof/>
        <w:sz w:val="20"/>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082AEB"/>
    <w:rsid w:val="000E3970"/>
    <w:rsid w:val="00196AAB"/>
    <w:rsid w:val="001D5C34"/>
    <w:rsid w:val="001E5E3C"/>
    <w:rsid w:val="00222702"/>
    <w:rsid w:val="00263E2B"/>
    <w:rsid w:val="002F13CC"/>
    <w:rsid w:val="00321F2D"/>
    <w:rsid w:val="00357932"/>
    <w:rsid w:val="00374E16"/>
    <w:rsid w:val="003B5DBB"/>
    <w:rsid w:val="003D104D"/>
    <w:rsid w:val="004B17DF"/>
    <w:rsid w:val="004C42EE"/>
    <w:rsid w:val="004F5360"/>
    <w:rsid w:val="005C0C63"/>
    <w:rsid w:val="00736C38"/>
    <w:rsid w:val="007470F8"/>
    <w:rsid w:val="00753494"/>
    <w:rsid w:val="007546FC"/>
    <w:rsid w:val="00767467"/>
    <w:rsid w:val="008425FB"/>
    <w:rsid w:val="008667CA"/>
    <w:rsid w:val="00884619"/>
    <w:rsid w:val="008973AD"/>
    <w:rsid w:val="008C0194"/>
    <w:rsid w:val="008C5A57"/>
    <w:rsid w:val="00952684"/>
    <w:rsid w:val="00981E29"/>
    <w:rsid w:val="009D4F2B"/>
    <w:rsid w:val="009E2CC5"/>
    <w:rsid w:val="00A14A5F"/>
    <w:rsid w:val="00A160F7"/>
    <w:rsid w:val="00A759D1"/>
    <w:rsid w:val="00A86105"/>
    <w:rsid w:val="00A865E1"/>
    <w:rsid w:val="00AA18C8"/>
    <w:rsid w:val="00B70F84"/>
    <w:rsid w:val="00BE5B00"/>
    <w:rsid w:val="00C341FF"/>
    <w:rsid w:val="00CC4185"/>
    <w:rsid w:val="00CD4392"/>
    <w:rsid w:val="00CF6FB8"/>
    <w:rsid w:val="00D471E4"/>
    <w:rsid w:val="00D70368"/>
    <w:rsid w:val="00DA4D0D"/>
    <w:rsid w:val="00DB3F8F"/>
    <w:rsid w:val="00DC52C2"/>
    <w:rsid w:val="00DD5D7E"/>
    <w:rsid w:val="00E10104"/>
    <w:rsid w:val="00E8014A"/>
    <w:rsid w:val="00EB6B2E"/>
    <w:rsid w:val="00EC0563"/>
    <w:rsid w:val="00EC3610"/>
    <w:rsid w:val="00F41687"/>
    <w:rsid w:val="00F53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 w:type="character" w:customStyle="1" w:styleId="Hyperlink2">
    <w:name w:val="Hyperlink.2"/>
    <w:basedOn w:val="Hyperlink"/>
    <w:rsid w:val="00DA4D0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032">
      <w:bodyDiv w:val="1"/>
      <w:marLeft w:val="0"/>
      <w:marRight w:val="0"/>
      <w:marTop w:val="0"/>
      <w:marBottom w:val="0"/>
      <w:divBdr>
        <w:top w:val="none" w:sz="0" w:space="0" w:color="auto"/>
        <w:left w:val="none" w:sz="0" w:space="0" w:color="auto"/>
        <w:bottom w:val="none" w:sz="0" w:space="0" w:color="auto"/>
        <w:right w:val="none" w:sz="0" w:space="0" w:color="auto"/>
      </w:divBdr>
    </w:div>
    <w:div w:id="133522486">
      <w:bodyDiv w:val="1"/>
      <w:marLeft w:val="0"/>
      <w:marRight w:val="0"/>
      <w:marTop w:val="0"/>
      <w:marBottom w:val="0"/>
      <w:divBdr>
        <w:top w:val="none" w:sz="0" w:space="0" w:color="auto"/>
        <w:left w:val="none" w:sz="0" w:space="0" w:color="auto"/>
        <w:bottom w:val="none" w:sz="0" w:space="0" w:color="auto"/>
        <w:right w:val="none" w:sz="0" w:space="0" w:color="auto"/>
      </w:divBdr>
    </w:div>
    <w:div w:id="242376749">
      <w:bodyDiv w:val="1"/>
      <w:marLeft w:val="0"/>
      <w:marRight w:val="0"/>
      <w:marTop w:val="0"/>
      <w:marBottom w:val="0"/>
      <w:divBdr>
        <w:top w:val="none" w:sz="0" w:space="0" w:color="auto"/>
        <w:left w:val="none" w:sz="0" w:space="0" w:color="auto"/>
        <w:bottom w:val="none" w:sz="0" w:space="0" w:color="auto"/>
        <w:right w:val="none" w:sz="0" w:space="0" w:color="auto"/>
      </w:divBdr>
    </w:div>
    <w:div w:id="279846224">
      <w:bodyDiv w:val="1"/>
      <w:marLeft w:val="0"/>
      <w:marRight w:val="0"/>
      <w:marTop w:val="0"/>
      <w:marBottom w:val="0"/>
      <w:divBdr>
        <w:top w:val="none" w:sz="0" w:space="0" w:color="auto"/>
        <w:left w:val="none" w:sz="0" w:space="0" w:color="auto"/>
        <w:bottom w:val="none" w:sz="0" w:space="0" w:color="auto"/>
        <w:right w:val="none" w:sz="0" w:space="0" w:color="auto"/>
      </w:divBdr>
    </w:div>
    <w:div w:id="432676084">
      <w:bodyDiv w:val="1"/>
      <w:marLeft w:val="0"/>
      <w:marRight w:val="0"/>
      <w:marTop w:val="0"/>
      <w:marBottom w:val="0"/>
      <w:divBdr>
        <w:top w:val="none" w:sz="0" w:space="0" w:color="auto"/>
        <w:left w:val="none" w:sz="0" w:space="0" w:color="auto"/>
        <w:bottom w:val="none" w:sz="0" w:space="0" w:color="auto"/>
        <w:right w:val="none" w:sz="0" w:space="0" w:color="auto"/>
      </w:divBdr>
    </w:div>
    <w:div w:id="539434754">
      <w:bodyDiv w:val="1"/>
      <w:marLeft w:val="0"/>
      <w:marRight w:val="0"/>
      <w:marTop w:val="0"/>
      <w:marBottom w:val="0"/>
      <w:divBdr>
        <w:top w:val="none" w:sz="0" w:space="0" w:color="auto"/>
        <w:left w:val="none" w:sz="0" w:space="0" w:color="auto"/>
        <w:bottom w:val="none" w:sz="0" w:space="0" w:color="auto"/>
        <w:right w:val="none" w:sz="0" w:space="0" w:color="auto"/>
      </w:divBdr>
    </w:div>
    <w:div w:id="561528290">
      <w:bodyDiv w:val="1"/>
      <w:marLeft w:val="0"/>
      <w:marRight w:val="0"/>
      <w:marTop w:val="0"/>
      <w:marBottom w:val="0"/>
      <w:divBdr>
        <w:top w:val="none" w:sz="0" w:space="0" w:color="auto"/>
        <w:left w:val="none" w:sz="0" w:space="0" w:color="auto"/>
        <w:bottom w:val="none" w:sz="0" w:space="0" w:color="auto"/>
        <w:right w:val="none" w:sz="0" w:space="0" w:color="auto"/>
      </w:divBdr>
    </w:div>
    <w:div w:id="643702665">
      <w:bodyDiv w:val="1"/>
      <w:marLeft w:val="0"/>
      <w:marRight w:val="0"/>
      <w:marTop w:val="0"/>
      <w:marBottom w:val="0"/>
      <w:divBdr>
        <w:top w:val="none" w:sz="0" w:space="0" w:color="auto"/>
        <w:left w:val="none" w:sz="0" w:space="0" w:color="auto"/>
        <w:bottom w:val="none" w:sz="0" w:space="0" w:color="auto"/>
        <w:right w:val="none" w:sz="0" w:space="0" w:color="auto"/>
      </w:divBdr>
    </w:div>
    <w:div w:id="909585269">
      <w:bodyDiv w:val="1"/>
      <w:marLeft w:val="0"/>
      <w:marRight w:val="0"/>
      <w:marTop w:val="0"/>
      <w:marBottom w:val="0"/>
      <w:divBdr>
        <w:top w:val="none" w:sz="0" w:space="0" w:color="auto"/>
        <w:left w:val="none" w:sz="0" w:space="0" w:color="auto"/>
        <w:bottom w:val="none" w:sz="0" w:space="0" w:color="auto"/>
        <w:right w:val="none" w:sz="0" w:space="0" w:color="auto"/>
      </w:divBdr>
    </w:div>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230773321">
      <w:bodyDiv w:val="1"/>
      <w:marLeft w:val="0"/>
      <w:marRight w:val="0"/>
      <w:marTop w:val="0"/>
      <w:marBottom w:val="0"/>
      <w:divBdr>
        <w:top w:val="none" w:sz="0" w:space="0" w:color="auto"/>
        <w:left w:val="none" w:sz="0" w:space="0" w:color="auto"/>
        <w:bottom w:val="none" w:sz="0" w:space="0" w:color="auto"/>
        <w:right w:val="none" w:sz="0" w:space="0" w:color="auto"/>
      </w:divBdr>
    </w:div>
    <w:div w:id="1296716092">
      <w:bodyDiv w:val="1"/>
      <w:marLeft w:val="0"/>
      <w:marRight w:val="0"/>
      <w:marTop w:val="0"/>
      <w:marBottom w:val="0"/>
      <w:divBdr>
        <w:top w:val="none" w:sz="0" w:space="0" w:color="auto"/>
        <w:left w:val="none" w:sz="0" w:space="0" w:color="auto"/>
        <w:bottom w:val="none" w:sz="0" w:space="0" w:color="auto"/>
        <w:right w:val="none" w:sz="0" w:space="0" w:color="auto"/>
      </w:divBdr>
    </w:div>
    <w:div w:id="1374695719">
      <w:bodyDiv w:val="1"/>
      <w:marLeft w:val="0"/>
      <w:marRight w:val="0"/>
      <w:marTop w:val="0"/>
      <w:marBottom w:val="0"/>
      <w:divBdr>
        <w:top w:val="none" w:sz="0" w:space="0" w:color="auto"/>
        <w:left w:val="none" w:sz="0" w:space="0" w:color="auto"/>
        <w:bottom w:val="none" w:sz="0" w:space="0" w:color="auto"/>
        <w:right w:val="none" w:sz="0" w:space="0" w:color="auto"/>
      </w:divBdr>
    </w:div>
    <w:div w:id="1543394874">
      <w:bodyDiv w:val="1"/>
      <w:marLeft w:val="0"/>
      <w:marRight w:val="0"/>
      <w:marTop w:val="0"/>
      <w:marBottom w:val="0"/>
      <w:divBdr>
        <w:top w:val="none" w:sz="0" w:space="0" w:color="auto"/>
        <w:left w:val="none" w:sz="0" w:space="0" w:color="auto"/>
        <w:bottom w:val="none" w:sz="0" w:space="0" w:color="auto"/>
        <w:right w:val="none" w:sz="0" w:space="0" w:color="auto"/>
      </w:divBdr>
    </w:div>
    <w:div w:id="1650817673">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 w:id="1843741394">
      <w:bodyDiv w:val="1"/>
      <w:marLeft w:val="0"/>
      <w:marRight w:val="0"/>
      <w:marTop w:val="0"/>
      <w:marBottom w:val="0"/>
      <w:divBdr>
        <w:top w:val="none" w:sz="0" w:space="0" w:color="auto"/>
        <w:left w:val="none" w:sz="0" w:space="0" w:color="auto"/>
        <w:bottom w:val="none" w:sz="0" w:space="0" w:color="auto"/>
        <w:right w:val="none" w:sz="0" w:space="0" w:color="auto"/>
      </w:divBdr>
    </w:div>
    <w:div w:id="2034573556">
      <w:bodyDiv w:val="1"/>
      <w:marLeft w:val="0"/>
      <w:marRight w:val="0"/>
      <w:marTop w:val="0"/>
      <w:marBottom w:val="0"/>
      <w:divBdr>
        <w:top w:val="none" w:sz="0" w:space="0" w:color="auto"/>
        <w:left w:val="none" w:sz="0" w:space="0" w:color="auto"/>
        <w:bottom w:val="none" w:sz="0" w:space="0" w:color="auto"/>
        <w:right w:val="none" w:sz="0" w:space="0" w:color="auto"/>
      </w:divBdr>
    </w:div>
    <w:div w:id="2039424847">
      <w:bodyDiv w:val="1"/>
      <w:marLeft w:val="0"/>
      <w:marRight w:val="0"/>
      <w:marTop w:val="0"/>
      <w:marBottom w:val="0"/>
      <w:divBdr>
        <w:top w:val="none" w:sz="0" w:space="0" w:color="auto"/>
        <w:left w:val="none" w:sz="0" w:space="0" w:color="auto"/>
        <w:bottom w:val="none" w:sz="0" w:space="0" w:color="auto"/>
        <w:right w:val="none" w:sz="0" w:space="0" w:color="auto"/>
      </w:divBdr>
    </w:div>
    <w:div w:id="213582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rosoft.com/de-de/store/apps/3d-cad-models-engineering/9nblggh5rmz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adenas.de/press/press-relea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2016-04-18T13:58:00Z</dcterms:created>
  <dcterms:modified xsi:type="dcterms:W3CDTF">2016-04-19T07:43:00Z</dcterms:modified>
</cp:coreProperties>
</file>